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PT Sans Narrow" w:cs="PT Sans Narrow" w:eastAsia="PT Sans Narrow" w:hAnsi="PT Sans Narrow"/>
          <w:b w:val="1"/>
          <w:sz w:val="48"/>
          <w:szCs w:val="4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48"/>
          <w:szCs w:val="48"/>
          <w:rtl w:val="0"/>
        </w:rPr>
        <w:t xml:space="preserve">RESEARCH</w:t>
      </w:r>
      <w:r w:rsidDel="00000000" w:rsidR="00000000" w:rsidRPr="00000000">
        <w:rPr>
          <w:rFonts w:ascii="PT Sans Narrow" w:cs="PT Sans Narrow" w:eastAsia="PT Sans Narrow" w:hAnsi="PT Sans Narrow"/>
          <w:b w:val="1"/>
          <w:sz w:val="48"/>
          <w:szCs w:val="48"/>
          <w:rtl w:val="0"/>
        </w:rPr>
        <w:t xml:space="preserve"> PROJECT TEMPLATE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[Complete name and key identifiers: birth dates, places, or residence]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[Does this question ask for: relationship, identity or activity]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SUMMARY OF KNOWN FACTS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[chronological table of known facts and analysis of sources]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BACKGROUND INFORMATION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[Create a quick reference guide for the locality or check the FamilySearch Wiki for information on available records, maps, gazetteer, historical facts, etc.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WORKING HYPOTHESIS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[methodology, clues from the known facts]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IDENTIFIED SOURCES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[use locality guide to identify available sources to search]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PRIORITIZED RESEARCH STRATEGY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[Five best  sources most likely to answer the research question, specific details]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FINDINGS and ANALYSIS - RESEARCH REPORT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[State the purpose for searching the records and what valuable information was expected to be found]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[What does this mean to the objective, significance of key findings]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[Primary (eyewitness) or secondary (hearsay) or indeterminable information; authored work or original or derivative source; direct, indirect, or negative evidence]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[Add clues from records located to future research immediately]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[Address conflicting evidence]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CONCLUSION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[Address the research objective, summarize the research results with bullet points, state how the objective was or was not met]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SUGGESTIONS FOR FUTURE RESEARCH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[Bullet points]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[Specific records with dates and places]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[Add all items from research plan not researched]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[Add all items suggested by the research]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RESULTS SUMMARY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[</w:t>
      </w:r>
      <w:r w:rsidDel="00000000" w:rsidR="00000000" w:rsidRPr="00000000">
        <w:rPr>
          <w:rtl w:val="0"/>
        </w:rPr>
        <w:t xml:space="preserve">create at the end of the project, put first in the report, use action verbs]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80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rFonts w:ascii="PT Sans Narrow" w:cs="PT Sans Narrow" w:eastAsia="PT Sans Narrow" w:hAnsi="PT Sans Narrow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rFonts w:ascii="PT Sans Narrow" w:cs="PT Sans Narrow" w:eastAsia="PT Sans Narrow" w:hAnsi="PT Sans Narrow"/>
      </w:rPr>
    </w:pPr>
    <w:r w:rsidDel="00000000" w:rsidR="00000000" w:rsidRPr="00000000">
      <w:rPr>
        <w:rFonts w:ascii="PT Sans Narrow" w:cs="PT Sans Narrow" w:eastAsia="PT Sans Narrow" w:hAnsi="PT Sans Narrow"/>
        <w:rtl w:val="0"/>
      </w:rPr>
      <w:t xml:space="preserve">F a m i l y L o c k e t . c o 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