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4B394" w14:textId="1D5CCA9D" w:rsidR="00B761EA" w:rsidRDefault="000769AB" w:rsidP="000769AB">
      <w:pPr>
        <w:pStyle w:val="Title"/>
      </w:pPr>
      <w:r>
        <w:t>Discovering Your Roots</w:t>
      </w:r>
    </w:p>
    <w:p w14:paraId="2E077416" w14:textId="5225FF40" w:rsidR="000769AB" w:rsidRDefault="000769AB" w:rsidP="000769AB">
      <w:pPr>
        <w:pStyle w:val="Subtitle"/>
      </w:pPr>
      <w:r>
        <w:t>Basic Record Types and Strategies</w:t>
      </w:r>
    </w:p>
    <w:p w14:paraId="00B9E269" w14:textId="6A2E35D9" w:rsidR="00835FEC" w:rsidRDefault="00835FEC" w:rsidP="00835FEC">
      <w:pPr>
        <w:pStyle w:val="Heading1"/>
      </w:pPr>
      <w:r>
        <w:t>Why Research Family History?</w:t>
      </w:r>
    </w:p>
    <w:p w14:paraId="401A9755" w14:textId="77777777" w:rsidR="00835FEC" w:rsidRDefault="00835FEC" w:rsidP="00835FEC">
      <w:r w:rsidRPr="000769AB">
        <w:t>You can find extraordinary things about ordinary people.</w:t>
      </w:r>
    </w:p>
    <w:p w14:paraId="3E685DF5" w14:textId="47436D03" w:rsidR="00835FEC" w:rsidRDefault="00835FEC" w:rsidP="00835FEC">
      <w:pPr>
        <w:pStyle w:val="Heading1"/>
      </w:pPr>
      <w:r>
        <w:t>How to Begin</w:t>
      </w:r>
    </w:p>
    <w:p w14:paraId="01D4992E" w14:textId="3E484486" w:rsidR="000769AB" w:rsidRDefault="000769AB" w:rsidP="000769AB">
      <w:r>
        <w:rPr>
          <w:noProof/>
        </w:rPr>
        <w:drawing>
          <wp:inline distT="0" distB="0" distL="0" distR="0" wp14:anchorId="372DE9CD" wp14:editId="5F4EA574">
            <wp:extent cx="4133850" cy="203424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10992" cy="207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5FEC">
        <w:rPr>
          <w:noProof/>
        </w:rPr>
        <w:drawing>
          <wp:inline distT="0" distB="0" distL="0" distR="0" wp14:anchorId="7579903C" wp14:editId="3DCCA384">
            <wp:extent cx="2117707" cy="18224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9343" cy="184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CDE50" w14:textId="3EA6734E" w:rsidR="000769AB" w:rsidRDefault="000769AB" w:rsidP="000769AB">
      <w:pPr>
        <w:pStyle w:val="Heading1"/>
      </w:pPr>
      <w:r>
        <w:t>How to Know if Information is Accurate</w:t>
      </w:r>
    </w:p>
    <w:p w14:paraId="33338C42" w14:textId="28ECBA40" w:rsidR="000769AB" w:rsidRDefault="000769AB" w:rsidP="000769AB">
      <w:r>
        <w:t>Primary information and original documents are best.</w:t>
      </w:r>
    </w:p>
    <w:p w14:paraId="203A2827" w14:textId="0EB0E450" w:rsidR="000769AB" w:rsidRPr="000769AB" w:rsidRDefault="000769AB" w:rsidP="000769AB">
      <w:pPr>
        <w:pStyle w:val="Heading2"/>
      </w:pPr>
      <w:r w:rsidRPr="000769AB">
        <w:t>Information</w:t>
      </w:r>
      <w:bookmarkStart w:id="0" w:name="_GoBack"/>
      <w:bookmarkEnd w:id="0"/>
    </w:p>
    <w:p w14:paraId="7223197C" w14:textId="163D0E4C" w:rsidR="000769AB" w:rsidRPr="000769AB" w:rsidRDefault="000769AB" w:rsidP="000769AB">
      <w:pPr>
        <w:numPr>
          <w:ilvl w:val="0"/>
          <w:numId w:val="2"/>
        </w:numPr>
        <w:spacing w:after="0" w:line="240" w:lineRule="auto"/>
      </w:pPr>
      <w:r>
        <w:t>*</w:t>
      </w:r>
      <w:r w:rsidRPr="000769AB">
        <w:t>Primary: eyewitness account</w:t>
      </w:r>
      <w:r>
        <w:t>*</w:t>
      </w:r>
    </w:p>
    <w:p w14:paraId="4795A887" w14:textId="77777777" w:rsidR="000769AB" w:rsidRPr="000769AB" w:rsidRDefault="000769AB" w:rsidP="000769AB">
      <w:pPr>
        <w:numPr>
          <w:ilvl w:val="0"/>
          <w:numId w:val="2"/>
        </w:numPr>
        <w:spacing w:after="0" w:line="240" w:lineRule="auto"/>
      </w:pPr>
      <w:r w:rsidRPr="000769AB">
        <w:t>Secondary: heard from someone else</w:t>
      </w:r>
    </w:p>
    <w:p w14:paraId="536F0DE5" w14:textId="77777777" w:rsidR="000769AB" w:rsidRPr="000769AB" w:rsidRDefault="000769AB" w:rsidP="000769AB">
      <w:pPr>
        <w:numPr>
          <w:ilvl w:val="0"/>
          <w:numId w:val="2"/>
        </w:numPr>
        <w:spacing w:after="0" w:line="240" w:lineRule="auto"/>
      </w:pPr>
      <w:r w:rsidRPr="000769AB">
        <w:t>Unknown: don’t know the informant</w:t>
      </w:r>
    </w:p>
    <w:p w14:paraId="3E057EAD" w14:textId="36E2ACB3" w:rsidR="000769AB" w:rsidRPr="000769AB" w:rsidRDefault="000769AB" w:rsidP="000769AB">
      <w:pPr>
        <w:pStyle w:val="Heading2"/>
      </w:pPr>
      <w:r w:rsidRPr="000769AB">
        <w:t>Source</w:t>
      </w:r>
    </w:p>
    <w:p w14:paraId="73D99826" w14:textId="033B22C0" w:rsidR="000769AB" w:rsidRDefault="000769AB" w:rsidP="000769AB">
      <w:pPr>
        <w:numPr>
          <w:ilvl w:val="0"/>
          <w:numId w:val="1"/>
        </w:numPr>
        <w:spacing w:after="0" w:line="240" w:lineRule="auto"/>
      </w:pPr>
      <w:r>
        <w:rPr>
          <w:b/>
        </w:rPr>
        <w:t>*</w:t>
      </w:r>
      <w:r w:rsidRPr="000769AB">
        <w:rPr>
          <w:b/>
        </w:rPr>
        <w:t>Original</w:t>
      </w:r>
      <w:r w:rsidRPr="000769AB">
        <w:t>: first record of an event</w:t>
      </w:r>
      <w:r>
        <w:t>*</w:t>
      </w:r>
    </w:p>
    <w:p w14:paraId="39C48CD2" w14:textId="11D36C9F" w:rsidR="000769AB" w:rsidRDefault="000769AB" w:rsidP="000769AB">
      <w:pPr>
        <w:numPr>
          <w:ilvl w:val="1"/>
          <w:numId w:val="1"/>
        </w:numPr>
        <w:spacing w:after="0" w:line="240" w:lineRule="auto"/>
      </w:pPr>
      <w:r>
        <w:t>Birth, marriage, death records</w:t>
      </w:r>
    </w:p>
    <w:p w14:paraId="76FAB825" w14:textId="02AF830F" w:rsidR="000769AB" w:rsidRDefault="000769AB" w:rsidP="000769AB">
      <w:pPr>
        <w:numPr>
          <w:ilvl w:val="1"/>
          <w:numId w:val="1"/>
        </w:numPr>
        <w:spacing w:after="0" w:line="240" w:lineRule="auto"/>
      </w:pPr>
      <w:r>
        <w:t>Cemetery records</w:t>
      </w:r>
    </w:p>
    <w:p w14:paraId="224376BF" w14:textId="2C44373C" w:rsidR="000769AB" w:rsidRDefault="000769AB" w:rsidP="000769AB">
      <w:pPr>
        <w:numPr>
          <w:ilvl w:val="1"/>
          <w:numId w:val="1"/>
        </w:numPr>
        <w:spacing w:after="0" w:line="240" w:lineRule="auto"/>
      </w:pPr>
      <w:r>
        <w:t>Census records</w:t>
      </w:r>
    </w:p>
    <w:p w14:paraId="5007B45D" w14:textId="672E4135" w:rsidR="000769AB" w:rsidRDefault="000769AB" w:rsidP="000769AB">
      <w:pPr>
        <w:numPr>
          <w:ilvl w:val="1"/>
          <w:numId w:val="1"/>
        </w:numPr>
        <w:spacing w:after="0" w:line="240" w:lineRule="auto"/>
      </w:pPr>
      <w:r>
        <w:t>Military records</w:t>
      </w:r>
    </w:p>
    <w:p w14:paraId="748887EF" w14:textId="77777777" w:rsidR="000769AB" w:rsidRPr="000769AB" w:rsidRDefault="000769AB" w:rsidP="00835FEC">
      <w:pPr>
        <w:spacing w:after="0" w:line="240" w:lineRule="auto"/>
        <w:ind w:left="1440"/>
      </w:pPr>
    </w:p>
    <w:p w14:paraId="7DAED9D2" w14:textId="3AE2AF3C" w:rsidR="000769AB" w:rsidRDefault="000769AB" w:rsidP="000769AB">
      <w:pPr>
        <w:numPr>
          <w:ilvl w:val="0"/>
          <w:numId w:val="1"/>
        </w:numPr>
        <w:spacing w:after="0" w:line="240" w:lineRule="auto"/>
      </w:pPr>
      <w:r w:rsidRPr="000769AB">
        <w:rPr>
          <w:b/>
        </w:rPr>
        <w:t>Derivative</w:t>
      </w:r>
      <w:r w:rsidRPr="000769AB">
        <w:t>: index, transcription</w:t>
      </w:r>
      <w:r>
        <w:t>; usually created by a genealogy website, company, historical society, library.</w:t>
      </w:r>
    </w:p>
    <w:p w14:paraId="42EFFA4C" w14:textId="6BF6BD40" w:rsidR="000769AB" w:rsidRDefault="000769AB" w:rsidP="000769AB">
      <w:pPr>
        <w:numPr>
          <w:ilvl w:val="1"/>
          <w:numId w:val="1"/>
        </w:numPr>
        <w:spacing w:after="0" w:line="240" w:lineRule="auto"/>
      </w:pPr>
      <w:r>
        <w:t>Database of births or deaths online</w:t>
      </w:r>
    </w:p>
    <w:p w14:paraId="73C72C5E" w14:textId="6EF1A5A1" w:rsidR="000769AB" w:rsidRDefault="000769AB" w:rsidP="000769AB">
      <w:pPr>
        <w:numPr>
          <w:ilvl w:val="1"/>
          <w:numId w:val="1"/>
        </w:numPr>
        <w:spacing w:after="0" w:line="240" w:lineRule="auto"/>
      </w:pPr>
      <w:r>
        <w:t>Social security death index</w:t>
      </w:r>
    </w:p>
    <w:p w14:paraId="476C02C8" w14:textId="43124B35" w:rsidR="000769AB" w:rsidRDefault="000769AB" w:rsidP="000769AB">
      <w:pPr>
        <w:numPr>
          <w:ilvl w:val="1"/>
          <w:numId w:val="1"/>
        </w:numPr>
        <w:spacing w:after="0" w:line="240" w:lineRule="auto"/>
      </w:pPr>
      <w:r>
        <w:t>Census transcriptions</w:t>
      </w:r>
    </w:p>
    <w:p w14:paraId="2FDC18EE" w14:textId="77777777" w:rsidR="000769AB" w:rsidRPr="000769AB" w:rsidRDefault="000769AB" w:rsidP="000769AB">
      <w:pPr>
        <w:spacing w:after="0" w:line="240" w:lineRule="auto"/>
        <w:ind w:left="1440"/>
      </w:pPr>
    </w:p>
    <w:p w14:paraId="37E73C69" w14:textId="67E39601" w:rsidR="000769AB" w:rsidRDefault="000769AB" w:rsidP="000769AB">
      <w:pPr>
        <w:numPr>
          <w:ilvl w:val="0"/>
          <w:numId w:val="1"/>
        </w:numPr>
        <w:spacing w:after="0" w:line="240" w:lineRule="auto"/>
      </w:pPr>
      <w:r w:rsidRPr="000769AB">
        <w:rPr>
          <w:b/>
        </w:rPr>
        <w:lastRenderedPageBreak/>
        <w:t>Authored</w:t>
      </w:r>
      <w:r w:rsidRPr="000769AB">
        <w:t>: original work</w:t>
      </w:r>
      <w:r>
        <w:t>; usually created by an individual – author, researcher</w:t>
      </w:r>
    </w:p>
    <w:p w14:paraId="20FE94AF" w14:textId="39CBA651" w:rsidR="000769AB" w:rsidRDefault="000769AB" w:rsidP="000769AB">
      <w:pPr>
        <w:numPr>
          <w:ilvl w:val="1"/>
          <w:numId w:val="1"/>
        </w:numPr>
        <w:spacing w:after="0" w:line="240" w:lineRule="auto"/>
      </w:pPr>
      <w:r>
        <w:t>Family trees published online</w:t>
      </w:r>
    </w:p>
    <w:p w14:paraId="54B84352" w14:textId="49E6AC5F" w:rsidR="000769AB" w:rsidRDefault="000769AB" w:rsidP="000769AB">
      <w:pPr>
        <w:numPr>
          <w:ilvl w:val="1"/>
          <w:numId w:val="1"/>
        </w:numPr>
        <w:spacing w:after="0" w:line="240" w:lineRule="auto"/>
      </w:pPr>
      <w:r>
        <w:t>Family history books</w:t>
      </w:r>
    </w:p>
    <w:p w14:paraId="106B2138" w14:textId="382E67ED" w:rsidR="000769AB" w:rsidRDefault="000769AB" w:rsidP="000769AB">
      <w:pPr>
        <w:numPr>
          <w:ilvl w:val="1"/>
          <w:numId w:val="1"/>
        </w:numPr>
        <w:spacing w:after="0" w:line="240" w:lineRule="auto"/>
      </w:pPr>
      <w:r>
        <w:t>Biographies</w:t>
      </w:r>
    </w:p>
    <w:p w14:paraId="6755CE1B" w14:textId="4EDAF3DE" w:rsidR="000769AB" w:rsidRDefault="000769AB" w:rsidP="000769AB">
      <w:pPr>
        <w:numPr>
          <w:ilvl w:val="1"/>
          <w:numId w:val="1"/>
        </w:numPr>
        <w:spacing w:after="0" w:line="240" w:lineRule="auto"/>
      </w:pPr>
      <w:r>
        <w:t>Reports</w:t>
      </w:r>
    </w:p>
    <w:p w14:paraId="40CA5800" w14:textId="77777777" w:rsidR="000769AB" w:rsidRPr="000769AB" w:rsidRDefault="000769AB" w:rsidP="000769AB">
      <w:pPr>
        <w:spacing w:after="0" w:line="240" w:lineRule="auto"/>
        <w:ind w:left="1440"/>
      </w:pPr>
    </w:p>
    <w:p w14:paraId="4909A209" w14:textId="77777777" w:rsidR="00835FEC" w:rsidRDefault="000769AB" w:rsidP="00835FE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DD533C4" wp14:editId="1CA05FCD">
            <wp:extent cx="5114925" cy="2602818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04377" cy="2648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24869" w14:textId="2FE6EC72" w:rsidR="000769AB" w:rsidRDefault="000769AB" w:rsidP="00835FE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85BABBE" wp14:editId="3947EB94">
            <wp:extent cx="5892699" cy="28670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60121" cy="2899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B91D2" w14:textId="60851F5B" w:rsidR="000769AB" w:rsidRDefault="000769AB" w:rsidP="000769AB">
      <w:pPr>
        <w:pStyle w:val="Heading1"/>
      </w:pPr>
      <w:r>
        <w:t>Learn to Research</w:t>
      </w:r>
    </w:p>
    <w:p w14:paraId="157984C3" w14:textId="77777777" w:rsidR="000769AB" w:rsidRPr="000769AB" w:rsidRDefault="000769AB" w:rsidP="00835FEC">
      <w:pPr>
        <w:spacing w:after="0"/>
      </w:pPr>
      <w:r w:rsidRPr="000769AB">
        <w:t>FamilySearch Wiki</w:t>
      </w:r>
    </w:p>
    <w:p w14:paraId="71E6E69B" w14:textId="77777777" w:rsidR="000769AB" w:rsidRPr="000769AB" w:rsidRDefault="000769AB" w:rsidP="00835FEC">
      <w:pPr>
        <w:numPr>
          <w:ilvl w:val="0"/>
          <w:numId w:val="3"/>
        </w:numPr>
        <w:spacing w:after="0"/>
      </w:pPr>
      <w:r w:rsidRPr="000769AB">
        <w:t>Encyclopedia for family history research</w:t>
      </w:r>
    </w:p>
    <w:p w14:paraId="4229CA3C" w14:textId="46BAB404" w:rsidR="000769AB" w:rsidRDefault="00835FEC" w:rsidP="00835FEC">
      <w:pPr>
        <w:numPr>
          <w:ilvl w:val="0"/>
          <w:numId w:val="3"/>
        </w:numPr>
        <w:spacing w:after="0"/>
      </w:pPr>
      <w:hyperlink r:id="rId11" w:history="1">
        <w:r w:rsidR="000769AB" w:rsidRPr="000769AB">
          <w:rPr>
            <w:rStyle w:val="Hyperlink"/>
          </w:rPr>
          <w:t>https://www.familysearch.org/wiki/en/Main_Page</w:t>
        </w:r>
      </w:hyperlink>
    </w:p>
    <w:p w14:paraId="1678CB61" w14:textId="0CAD7423" w:rsidR="000769AB" w:rsidRDefault="00835FEC" w:rsidP="00835FEC">
      <w:pPr>
        <w:numPr>
          <w:ilvl w:val="0"/>
          <w:numId w:val="3"/>
        </w:numPr>
        <w:spacing w:after="0"/>
      </w:pPr>
      <w:r>
        <w:t>Look up places (Ireland, New York, etc.) for links to record collections and how to research there</w:t>
      </w:r>
    </w:p>
    <w:p w14:paraId="754D21A7" w14:textId="6C73328A" w:rsidR="000769AB" w:rsidRPr="000769AB" w:rsidRDefault="00835FEC" w:rsidP="00835FEC">
      <w:pPr>
        <w:numPr>
          <w:ilvl w:val="0"/>
          <w:numId w:val="3"/>
        </w:numPr>
        <w:spacing w:after="0"/>
      </w:pPr>
      <w:r>
        <w:t>Look up record types (newspapers, census records, military research, etc.) to learn how to find them</w:t>
      </w:r>
    </w:p>
    <w:sectPr w:rsidR="000769AB" w:rsidRPr="000769AB" w:rsidSect="00835FEC">
      <w:head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79D60" w14:textId="77777777" w:rsidR="00DC4D67" w:rsidRDefault="00DC4D67" w:rsidP="00835FEC">
      <w:pPr>
        <w:spacing w:after="0" w:line="240" w:lineRule="auto"/>
      </w:pPr>
      <w:r>
        <w:separator/>
      </w:r>
    </w:p>
  </w:endnote>
  <w:endnote w:type="continuationSeparator" w:id="0">
    <w:p w14:paraId="128E3895" w14:textId="77777777" w:rsidR="00DC4D67" w:rsidRDefault="00DC4D67" w:rsidP="00835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ED632" w14:textId="77777777" w:rsidR="00DC4D67" w:rsidRDefault="00DC4D67" w:rsidP="00835FEC">
      <w:pPr>
        <w:spacing w:after="0" w:line="240" w:lineRule="auto"/>
      </w:pPr>
      <w:r>
        <w:separator/>
      </w:r>
    </w:p>
  </w:footnote>
  <w:footnote w:type="continuationSeparator" w:id="0">
    <w:p w14:paraId="085BAE8A" w14:textId="77777777" w:rsidR="00DC4D67" w:rsidRDefault="00DC4D67" w:rsidP="00835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F28DB" w14:textId="182DC0EC" w:rsidR="00835FEC" w:rsidRDefault="00835FEC" w:rsidP="00835FEC">
    <w:pPr>
      <w:pStyle w:val="Header"/>
      <w:jc w:val="right"/>
      <w:rPr>
        <w:sz w:val="20"/>
      </w:rPr>
    </w:pPr>
    <w:r w:rsidRPr="00835FEC">
      <w:rPr>
        <w:sz w:val="20"/>
      </w:rPr>
      <w:t>Copyright Nicole Dyer 2018</w:t>
    </w:r>
  </w:p>
  <w:p w14:paraId="2E4ED449" w14:textId="65B37045" w:rsidR="00835FEC" w:rsidRPr="00835FEC" w:rsidRDefault="00835FEC" w:rsidP="00835FEC">
    <w:pPr>
      <w:pStyle w:val="Header"/>
      <w:jc w:val="right"/>
      <w:rPr>
        <w:sz w:val="20"/>
      </w:rPr>
    </w:pPr>
    <w:r>
      <w:rPr>
        <w:sz w:val="20"/>
      </w:rPr>
      <w:t>FamilyLocket.com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A121F"/>
    <w:multiLevelType w:val="hybridMultilevel"/>
    <w:tmpl w:val="A82C4F0C"/>
    <w:lvl w:ilvl="0" w:tplc="EB444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980F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EC3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ACC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6CC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72C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DC5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8A8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BC9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466835"/>
    <w:multiLevelType w:val="hybridMultilevel"/>
    <w:tmpl w:val="2CBC95DA"/>
    <w:lvl w:ilvl="0" w:tplc="422AD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EA5D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B48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DAE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F42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F48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08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549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B8C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1F21EC3"/>
    <w:multiLevelType w:val="hybridMultilevel"/>
    <w:tmpl w:val="D03E7F18"/>
    <w:lvl w:ilvl="0" w:tplc="4FA85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A26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36E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300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4CE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341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9CE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98B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6A6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9AB"/>
    <w:rsid w:val="000769AB"/>
    <w:rsid w:val="001828E1"/>
    <w:rsid w:val="00835FEC"/>
    <w:rsid w:val="00B761EA"/>
    <w:rsid w:val="00C97AC2"/>
    <w:rsid w:val="00DC4D67"/>
    <w:rsid w:val="00EA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79C3C"/>
  <w15:chartTrackingRefBased/>
  <w15:docId w15:val="{771304FD-4336-47ED-B7BC-A2D4E681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69A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69AB"/>
    <w:pPr>
      <w:spacing w:before="480" w:after="0"/>
      <w:contextualSpacing/>
      <w:outlineLvl w:val="0"/>
    </w:pPr>
    <w:rPr>
      <w:rFonts w:ascii="Cambria" w:eastAsiaTheme="majorEastAsia" w:hAnsi="Cambr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69AB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69AB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69AB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69AB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69AB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69AB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69AB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69AB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769AB"/>
    <w:rPr>
      <w:rFonts w:ascii="Cambria" w:eastAsiaTheme="majorEastAsia" w:hAnsi="Cambria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769AB"/>
    <w:pPr>
      <w:pBdr>
        <w:bottom w:val="single" w:sz="4" w:space="1" w:color="auto"/>
      </w:pBdr>
      <w:spacing w:line="240" w:lineRule="auto"/>
      <w:contextualSpacing/>
    </w:pPr>
    <w:rPr>
      <w:rFonts w:ascii="Cambria" w:eastAsiaTheme="majorEastAsia" w:hAnsi="Cambria" w:cstheme="majorBidi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0769AB"/>
    <w:rPr>
      <w:rFonts w:ascii="Cambria" w:eastAsiaTheme="majorEastAsia" w:hAnsi="Cambria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69AB"/>
    <w:pPr>
      <w:spacing w:after="600"/>
    </w:pPr>
    <w:rPr>
      <w:rFonts w:ascii="Cambria" w:eastAsiaTheme="minorEastAs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0769AB"/>
    <w:rPr>
      <w:rFonts w:ascii="Cambria" w:eastAsiaTheme="minorEastAsia" w:hAnsi="Cambria"/>
      <w:i/>
      <w:iCs/>
      <w:spacing w:val="13"/>
      <w:sz w:val="24"/>
      <w:szCs w:val="24"/>
    </w:rPr>
  </w:style>
  <w:style w:type="character" w:customStyle="1" w:styleId="Heading2Char">
    <w:name w:val="Heading 2 Char"/>
    <w:link w:val="Heading2"/>
    <w:uiPriority w:val="9"/>
    <w:rsid w:val="000769AB"/>
    <w:rPr>
      <w:rFonts w:ascii="Cambria" w:hAnsi="Cambria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0769AB"/>
    <w:rPr>
      <w:rFonts w:ascii="Cambria" w:hAnsi="Cambria"/>
      <w:b/>
      <w:bCs/>
    </w:rPr>
  </w:style>
  <w:style w:type="character" w:customStyle="1" w:styleId="Heading4Char">
    <w:name w:val="Heading 4 Char"/>
    <w:link w:val="Heading4"/>
    <w:uiPriority w:val="9"/>
    <w:semiHidden/>
    <w:rsid w:val="000769AB"/>
    <w:rPr>
      <w:rFonts w:ascii="Cambria" w:hAnsi="Cambria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0769AB"/>
    <w:rPr>
      <w:rFonts w:ascii="Cambria" w:hAnsi="Cambria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0769AB"/>
    <w:rPr>
      <w:rFonts w:ascii="Cambria" w:hAnsi="Cambria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0769AB"/>
    <w:rPr>
      <w:rFonts w:ascii="Cambria" w:hAnsi="Cambria"/>
      <w:i/>
      <w:iCs/>
    </w:rPr>
  </w:style>
  <w:style w:type="character" w:customStyle="1" w:styleId="Heading8Char">
    <w:name w:val="Heading 8 Char"/>
    <w:link w:val="Heading8"/>
    <w:uiPriority w:val="9"/>
    <w:semiHidden/>
    <w:rsid w:val="000769AB"/>
    <w:rPr>
      <w:rFonts w:ascii="Cambria" w:hAnsi="Cambria"/>
    </w:rPr>
  </w:style>
  <w:style w:type="character" w:customStyle="1" w:styleId="Heading9Char">
    <w:name w:val="Heading 9 Char"/>
    <w:link w:val="Heading9"/>
    <w:uiPriority w:val="9"/>
    <w:semiHidden/>
    <w:rsid w:val="000769AB"/>
    <w:rPr>
      <w:rFonts w:ascii="Cambria" w:hAnsi="Cambria"/>
      <w:i/>
      <w:iCs/>
      <w:spacing w:val="5"/>
    </w:rPr>
  </w:style>
  <w:style w:type="character" w:styleId="Strong">
    <w:name w:val="Strong"/>
    <w:uiPriority w:val="22"/>
    <w:qFormat/>
    <w:rsid w:val="000769AB"/>
    <w:rPr>
      <w:b/>
      <w:bCs/>
    </w:rPr>
  </w:style>
  <w:style w:type="character" w:styleId="Emphasis">
    <w:name w:val="Emphasis"/>
    <w:uiPriority w:val="20"/>
    <w:qFormat/>
    <w:rsid w:val="000769A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0769AB"/>
    <w:pPr>
      <w:spacing w:after="0" w:line="240" w:lineRule="auto"/>
    </w:pPr>
    <w:rPr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769AB"/>
  </w:style>
  <w:style w:type="paragraph" w:styleId="ListParagraph">
    <w:name w:val="List Paragraph"/>
    <w:basedOn w:val="Normal"/>
    <w:uiPriority w:val="34"/>
    <w:qFormat/>
    <w:rsid w:val="000769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69AB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Quote"/>
    <w:uiPriority w:val="29"/>
    <w:rsid w:val="000769A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69A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769AB"/>
    <w:rPr>
      <w:b/>
      <w:bCs/>
      <w:i/>
      <w:iCs/>
    </w:rPr>
  </w:style>
  <w:style w:type="character" w:styleId="SubtleEmphasis">
    <w:name w:val="Subtle Emphasis"/>
    <w:uiPriority w:val="19"/>
    <w:qFormat/>
    <w:rsid w:val="000769AB"/>
    <w:rPr>
      <w:i/>
      <w:iCs/>
    </w:rPr>
  </w:style>
  <w:style w:type="character" w:styleId="IntenseEmphasis">
    <w:name w:val="Intense Emphasis"/>
    <w:uiPriority w:val="21"/>
    <w:qFormat/>
    <w:rsid w:val="000769AB"/>
    <w:rPr>
      <w:b/>
      <w:bCs/>
    </w:rPr>
  </w:style>
  <w:style w:type="character" w:styleId="SubtleReference">
    <w:name w:val="Subtle Reference"/>
    <w:uiPriority w:val="31"/>
    <w:qFormat/>
    <w:rsid w:val="000769AB"/>
    <w:rPr>
      <w:smallCaps/>
    </w:rPr>
  </w:style>
  <w:style w:type="character" w:styleId="IntenseReference">
    <w:name w:val="Intense Reference"/>
    <w:uiPriority w:val="32"/>
    <w:qFormat/>
    <w:rsid w:val="000769AB"/>
    <w:rPr>
      <w:smallCaps/>
      <w:spacing w:val="5"/>
      <w:u w:val="single"/>
    </w:rPr>
  </w:style>
  <w:style w:type="character" w:styleId="BookTitle">
    <w:name w:val="Book Title"/>
    <w:uiPriority w:val="33"/>
    <w:qFormat/>
    <w:rsid w:val="000769A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69AB"/>
    <w:pPr>
      <w:outlineLvl w:val="9"/>
    </w:pPr>
    <w:rPr>
      <w:rFonts w:eastAsia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35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FE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5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FE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35F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5F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4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798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804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73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2901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5898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9910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7384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300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019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milysearch.org/wiki/en/Main_Page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163</Words>
  <Characters>1065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Dyer</dc:creator>
  <cp:keywords/>
  <dc:description/>
  <cp:lastModifiedBy>Nicole Dyer</cp:lastModifiedBy>
  <cp:revision>3</cp:revision>
  <cp:lastPrinted>2018-10-24T15:40:00Z</cp:lastPrinted>
  <dcterms:created xsi:type="dcterms:W3CDTF">2018-10-24T15:21:00Z</dcterms:created>
  <dcterms:modified xsi:type="dcterms:W3CDTF">2018-10-24T15:43:00Z</dcterms:modified>
</cp:coreProperties>
</file>